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FB" w:rsidRPr="00224DED" w:rsidRDefault="006F4B4E" w:rsidP="00224DED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674A3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Pr="00224DED"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  <w:r w:rsidR="00F674A3" w:rsidRPr="00356473">
        <w:rPr>
          <w:rFonts w:ascii="Times New Roman" w:hAnsi="Times New Roman"/>
          <w:b/>
          <w:sz w:val="24"/>
          <w:szCs w:val="24"/>
          <w:lang w:val="kk-KZ"/>
        </w:rPr>
        <w:t>Практикалы</w:t>
      </w:r>
      <w:r w:rsidR="00F674A3" w:rsidRPr="00224DED">
        <w:rPr>
          <w:rFonts w:ascii="Times New Roman" w:hAnsi="Times New Roman"/>
          <w:b/>
          <w:sz w:val="24"/>
          <w:szCs w:val="24"/>
          <w:lang w:val="kk-KZ"/>
        </w:rPr>
        <w:t>қ</w:t>
      </w:r>
      <w:r w:rsidR="00356473">
        <w:rPr>
          <w:rFonts w:ascii="Times New Roman" w:hAnsi="Times New Roman"/>
          <w:b/>
          <w:sz w:val="24"/>
          <w:szCs w:val="24"/>
          <w:lang w:val="kk-KZ"/>
        </w:rPr>
        <w:t xml:space="preserve"> жұмыс №</w:t>
      </w:r>
      <w:r w:rsidR="00C73E8F" w:rsidRPr="00356473">
        <w:rPr>
          <w:rFonts w:ascii="Times New Roman" w:hAnsi="Times New Roman"/>
          <w:b/>
          <w:sz w:val="24"/>
          <w:szCs w:val="24"/>
          <w:lang w:val="kk-KZ"/>
        </w:rPr>
        <w:t>3</w:t>
      </w:r>
    </w:p>
    <w:p w:rsidR="00F674A3" w:rsidRPr="00224DED" w:rsidRDefault="00F674A3" w:rsidP="00224DED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73E8F" w:rsidRPr="00356473" w:rsidRDefault="00C73E8F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356473">
        <w:rPr>
          <w:rFonts w:ascii="Times New Roman" w:hAnsi="Times New Roman"/>
          <w:b/>
          <w:sz w:val="24"/>
          <w:szCs w:val="24"/>
          <w:lang w:val="kk-KZ"/>
        </w:rPr>
        <w:t>Тақырып</w:t>
      </w:r>
      <w:r w:rsidRPr="00356473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356473" w:rsidRPr="00356473">
        <w:rPr>
          <w:rFonts w:ascii="Times New Roman" w:hAnsi="Times New Roman"/>
          <w:sz w:val="24"/>
          <w:szCs w:val="24"/>
          <w:lang w:val="kk-KZ"/>
        </w:rPr>
        <w:t>Өлшеу құралдарының метрологиялық сипаттамаларын нормалау</w:t>
      </w:r>
    </w:p>
    <w:p w:rsidR="00F674A3" w:rsidRPr="00224DED" w:rsidRDefault="00F674A3" w:rsidP="00224DED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73E8F" w:rsidRPr="00224DED" w:rsidRDefault="00C73E8F" w:rsidP="00224DED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56473">
        <w:rPr>
          <w:rFonts w:ascii="Times New Roman" w:hAnsi="Times New Roman"/>
          <w:b/>
          <w:sz w:val="24"/>
          <w:szCs w:val="24"/>
          <w:lang w:val="kk-KZ"/>
        </w:rPr>
        <w:t>Бақылау сұрақтары:</w:t>
      </w:r>
    </w:p>
    <w:p w:rsidR="00F674A3" w:rsidRPr="00224DED" w:rsidRDefault="00F674A3" w:rsidP="00224DED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73E8F" w:rsidRPr="00356473" w:rsidRDefault="00C73E8F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356473">
        <w:rPr>
          <w:rFonts w:ascii="Times New Roman" w:hAnsi="Times New Roman"/>
          <w:sz w:val="24"/>
          <w:szCs w:val="24"/>
          <w:lang w:val="kk-KZ"/>
        </w:rPr>
        <w:t xml:space="preserve"> 1. Жеке </w:t>
      </w:r>
      <w:r w:rsidR="00224DED">
        <w:rPr>
          <w:rFonts w:ascii="Times New Roman" w:hAnsi="Times New Roman"/>
          <w:sz w:val="24"/>
          <w:szCs w:val="24"/>
          <w:lang w:val="kk-KZ"/>
        </w:rPr>
        <w:t>т</w:t>
      </w:r>
      <w:r w:rsidR="00224DED" w:rsidRPr="00356473">
        <w:rPr>
          <w:rFonts w:ascii="Times New Roman" w:hAnsi="Times New Roman"/>
          <w:sz w:val="24"/>
          <w:szCs w:val="24"/>
          <w:lang w:val="kk-KZ"/>
        </w:rPr>
        <w:t xml:space="preserve">ексеру </w:t>
      </w:r>
      <w:r w:rsidRPr="0035647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24DED">
        <w:rPr>
          <w:rFonts w:ascii="Times New Roman" w:hAnsi="Times New Roman"/>
          <w:sz w:val="24"/>
          <w:szCs w:val="24"/>
          <w:lang w:val="kk-KZ"/>
        </w:rPr>
        <w:t>әдістері неге негізделген?</w:t>
      </w:r>
    </w:p>
    <w:p w:rsidR="00C73E8F" w:rsidRPr="00224DED" w:rsidRDefault="00C73E8F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356473">
        <w:rPr>
          <w:rFonts w:ascii="Times New Roman" w:hAnsi="Times New Roman"/>
          <w:sz w:val="24"/>
          <w:szCs w:val="24"/>
          <w:lang w:val="kk-KZ"/>
        </w:rPr>
        <w:t xml:space="preserve"> 2. </w:t>
      </w:r>
      <w:r w:rsidR="00224DED">
        <w:rPr>
          <w:rFonts w:ascii="Times New Roman" w:hAnsi="Times New Roman"/>
          <w:sz w:val="24"/>
          <w:szCs w:val="24"/>
          <w:lang w:val="kk-KZ"/>
        </w:rPr>
        <w:t>Компаратор дегеніміз не?</w:t>
      </w:r>
    </w:p>
    <w:p w:rsidR="00C73E8F" w:rsidRPr="00224DED" w:rsidRDefault="00224DED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356473">
        <w:rPr>
          <w:rFonts w:ascii="Times New Roman" w:hAnsi="Times New Roman"/>
          <w:sz w:val="24"/>
          <w:szCs w:val="24"/>
          <w:lang w:val="kk-KZ"/>
        </w:rPr>
        <w:t xml:space="preserve"> 3. Тiкелей өлшеу әдiст</w:t>
      </w:r>
      <w:r>
        <w:rPr>
          <w:rFonts w:ascii="Times New Roman" w:hAnsi="Times New Roman"/>
          <w:sz w:val="24"/>
          <w:szCs w:val="24"/>
          <w:lang w:val="kk-KZ"/>
        </w:rPr>
        <w:t>ерін қай кезде</w:t>
      </w:r>
      <w:r w:rsidRPr="00356473">
        <w:rPr>
          <w:rFonts w:ascii="Times New Roman" w:hAnsi="Times New Roman"/>
          <w:sz w:val="24"/>
          <w:szCs w:val="24"/>
          <w:lang w:val="kk-KZ"/>
        </w:rPr>
        <w:t xml:space="preserve"> қолданады</w:t>
      </w:r>
      <w:r>
        <w:rPr>
          <w:rFonts w:ascii="Times New Roman" w:hAnsi="Times New Roman"/>
          <w:sz w:val="24"/>
          <w:szCs w:val="24"/>
          <w:lang w:val="kk-KZ"/>
        </w:rPr>
        <w:t>?</w:t>
      </w:r>
    </w:p>
    <w:p w:rsidR="00C73E8F" w:rsidRDefault="00C73E8F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224DED">
        <w:rPr>
          <w:rFonts w:ascii="Times New Roman" w:hAnsi="Times New Roman"/>
          <w:sz w:val="24"/>
          <w:szCs w:val="24"/>
          <w:lang w:val="kk-KZ"/>
        </w:rPr>
        <w:t xml:space="preserve"> 4. </w:t>
      </w:r>
      <w:r w:rsidR="00224DED">
        <w:rPr>
          <w:rFonts w:ascii="Times New Roman" w:hAnsi="Times New Roman"/>
          <w:sz w:val="24"/>
          <w:szCs w:val="24"/>
          <w:lang w:val="kk-KZ"/>
        </w:rPr>
        <w:t>Өлшеу әдістерінің қандай әдістерін білесіз?</w:t>
      </w:r>
    </w:p>
    <w:p w:rsidR="00224DED" w:rsidRDefault="00224DED" w:rsidP="00224DE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24DED" w:rsidRDefault="00224DED" w:rsidP="00356473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4DED">
        <w:rPr>
          <w:rFonts w:ascii="Times New Roman" w:hAnsi="Times New Roman"/>
          <w:b/>
          <w:sz w:val="24"/>
          <w:szCs w:val="24"/>
          <w:lang w:val="kk-KZ"/>
        </w:rPr>
        <w:t>Глоссарий:</w:t>
      </w:r>
    </w:p>
    <w:p w:rsidR="00224DED" w:rsidRPr="00224DED" w:rsidRDefault="00224DED" w:rsidP="00356473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4DED" w:rsidRPr="00224DED" w:rsidRDefault="00224DED" w:rsidP="00356473">
      <w:pPr>
        <w:pStyle w:val="a5"/>
        <w:ind w:firstLine="708"/>
        <w:jc w:val="both"/>
        <w:rPr>
          <w:rFonts w:ascii="Times New Roman" w:eastAsia="Times New Roman" w:hAnsi="Times New Roman"/>
          <w:noProof/>
          <w:color w:val="000000"/>
          <w:lang w:val="kk-KZ"/>
        </w:rPr>
      </w:pPr>
      <w:r w:rsidRPr="00224DED">
        <w:rPr>
          <w:rFonts w:ascii="Times New Roman" w:eastAsia="Times New Roman" w:hAnsi="Times New Roman"/>
          <w:noProof/>
          <w:color w:val="000000"/>
          <w:lang w:val="kk-KZ"/>
        </w:rPr>
        <w:t>Компараторлар - біртекті шамалар мераларын немесе бірнеше өлшеу приборларының көрсеткішін өзара салыстыру мақсатында қолданылатын өлшеу құралдары болып табылады.</w:t>
      </w:r>
    </w:p>
    <w:p w:rsidR="00224DED" w:rsidRPr="00224DED" w:rsidRDefault="00224DED" w:rsidP="00356473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24DED">
        <w:rPr>
          <w:rFonts w:ascii="Times New Roman" w:eastAsia="Times New Roman" w:hAnsi="Times New Roman"/>
          <w:noProof/>
          <w:color w:val="000000"/>
          <w:lang w:val="kk-KZ"/>
        </w:rPr>
        <w:t>Мера деп шаманың берілген мәнін қажетті дәлдікпен жаңғыртатын өлшеу құралын айтады.</w:t>
      </w:r>
    </w:p>
    <w:p w:rsidR="00C73E8F" w:rsidRPr="00356473" w:rsidRDefault="00C73E8F" w:rsidP="00356473">
      <w:pPr>
        <w:pStyle w:val="a5"/>
        <w:jc w:val="both"/>
        <w:rPr>
          <w:rFonts w:ascii="Times New Roman" w:hAnsi="Times New Roman"/>
          <w:sz w:val="20"/>
          <w:szCs w:val="24"/>
          <w:lang w:val="kk-KZ"/>
        </w:rPr>
      </w:pPr>
    </w:p>
    <w:p w:rsidR="00356473" w:rsidRPr="00356473" w:rsidRDefault="00356473" w:rsidP="003564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noProof/>
          <w:szCs w:val="28"/>
          <w:lang w:val="kk-KZ"/>
        </w:rPr>
        <w:t xml:space="preserve">Өлшеу құралдары деп өлшеу кезінде колданылатын және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>нормаланған метрологиялық қасиеттері бар техникалық құрал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дарды айтады.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>Эталондар</w:t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- ресми түрде бекітілген және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өлшеу құралдарын тексеру сұлбасы бойынша оның мөлшерін беру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мақсатымен физикалық шама бiрлігiнің өлшемін сақтау және қайта </w:t>
      </w:r>
      <w:r w:rsidRPr="00356473">
        <w:rPr>
          <w:rFonts w:ascii="Times New Roman" w:hAnsi="Times New Roman"/>
          <w:noProof/>
          <w:szCs w:val="28"/>
          <w:lang w:val="kk-KZ"/>
        </w:rPr>
        <w:t>жандандыруын қамтамасыз ететін жоғары дәлдікті өлшеу кұрал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дары. Оларға метрдiң мемлекеттік прототипі, ұзындық түпкілікті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өлшем эталондық жинағының бірінші, екінші, үшіншілері жатады.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>Біріншi эталондар ұзындығын метр прототивімен тексереді, екінш</w:t>
      </w:r>
      <w:r w:rsidRPr="00356473">
        <w:rPr>
          <w:rFonts w:ascii="Times New Roman" w:hAnsi="Times New Roman"/>
          <w:noProof/>
          <w:spacing w:val="5"/>
          <w:szCs w:val="28"/>
          <w:lang w:val="kk-KZ"/>
        </w:rPr>
        <w:t xml:space="preserve">лерді біріншімен, ал үшіншілерді екіншімен. 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>Қазақстан Республикасының эталондық базасы</w:t>
      </w:r>
      <w:r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 xml:space="preserve">.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Қазақстан Республикасының эталонды базасы елдегі өлшеу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бірлігін қамтамасыз етудің маңызды элементіне жатады.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Республика</w:t>
      </w:r>
      <w:r>
        <w:rPr>
          <w:rFonts w:ascii="Times New Roman" w:hAnsi="Times New Roman"/>
          <w:noProof/>
          <w:spacing w:val="-3"/>
          <w:szCs w:val="28"/>
          <w:lang w:val="kk-KZ"/>
        </w:rPr>
        <w:t>да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 эталон базасы (2003 ж.) 20 мемлекеттік эталондар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дан тұрады, олардың  ішінде: </w:t>
      </w:r>
      <w:r w:rsidRPr="00356473">
        <w:rPr>
          <w:rFonts w:ascii="Times New Roman" w:hAnsi="Times New Roman"/>
          <w:sz w:val="18"/>
        </w:rPr>
        <w:pict>
          <v:line id="_x0000_s1026" style="position:absolute;left:0;text-align:left;z-index:251660288;mso-position-horizontal-relative:margin;mso-position-vertical-relative:text" from="739.1pt,472.3pt" to="739.1pt,506.15pt" o:allowincell="f" strokeweight=".35pt">
            <w10:wrap anchorx="margin"/>
          </v:line>
        </w:pic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шамалар бірлік мөлшерлерін, эталоннан немесе бастапқы үлгілі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құралдарынан төмендеу құралдарына беру тәртібі тексеру сұлба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сына сәйкес бекітіледi. Көрсетілген өлшеу құралдарының дәлдігі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бір сатыдан екінші сатыға ауысқанда 1,60003 есе азаяды.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i/>
          <w:noProof/>
          <w:spacing w:val="-1"/>
          <w:szCs w:val="28"/>
          <w:lang w:val="kk-KZ"/>
        </w:rPr>
        <w:t>Үлгілі өлшемдер мен приборлары</w:t>
      </w: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>зертханалық және зауыт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тықты өлшемдерді тексеру және градуировкалы жинауға арналған. 1-ші разрядты үлгілі өлшемдер үшінші эталондармен, 2-ші разряд</w:t>
      </w:r>
      <w:r w:rsidRPr="00356473">
        <w:rPr>
          <w:rFonts w:ascii="Times New Roman" w:hAnsi="Times New Roman"/>
          <w:noProof/>
          <w:szCs w:val="28"/>
          <w:lang w:val="kk-KZ"/>
        </w:rPr>
        <w:t xml:space="preserve">тілерді 1-ші разрядты үлгілі өлшемдермен, 3-ші разрядты 2-ші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разрядты өлшемдермен тексереді.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i/>
          <w:noProof/>
          <w:spacing w:val="-2"/>
          <w:szCs w:val="28"/>
          <w:lang w:val="kk-KZ"/>
        </w:rPr>
        <w:t>Цехты өлшемдер мен приборлар</w:t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бұйымдарды тексеруге </w:t>
      </w:r>
      <w:r w:rsidRPr="00356473">
        <w:rPr>
          <w:rFonts w:ascii="Times New Roman" w:hAnsi="Times New Roman"/>
          <w:noProof/>
          <w:szCs w:val="28"/>
          <w:lang w:val="kk-KZ"/>
        </w:rPr>
        <w:t xml:space="preserve">қолданылады. Бұл өлшемдер мен приборлар зертханада үлгілі өлшемдер мен приборлар бойынша тексеріледі. Елдегі өлшеудің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бірлігімен дұрыс жүргізілуін мемлекеттік және ведомстволық </w:t>
      </w:r>
      <w:r w:rsidRPr="00356473">
        <w:rPr>
          <w:rFonts w:ascii="Times New Roman" w:hAnsi="Times New Roman"/>
          <w:noProof/>
          <w:spacing w:val="3"/>
          <w:szCs w:val="28"/>
          <w:lang w:val="kk-KZ"/>
        </w:rPr>
        <w:t xml:space="preserve">микрометрлік және басқа метрологиялық қызметтен тұратын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>бірыңғай метрологиялық қызмет қамтамасыз етеді. Оларды бас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қару Мемстандартқа жүктелген. Метрологиялық қызметтердің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әрекеттері өлшеудің бiрлігін қамтамасыз ететiн мемлекеттік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стандарттар жүйесімен анықталады, ол стандарттар 8 санымен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басталады (ГОСТ-8.002, ГОСТ-8.009, ГОСТ-8.061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және т.б.)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Өлшеу құралдарын тексеру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- өлшеу техникаларын мемлекеттік тексерудің маңызды түрі.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noProof/>
          <w:spacing w:val="-1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 xml:space="preserve">Тексеру деп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өлшеу құралдарьшың қате жіберушілігін экспериментальды түрде анықтау және олардың әріқарай қолданылуға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жарамсыздығын  анықтауды айтады.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    </w:t>
      </w:r>
      <w:r>
        <w:rPr>
          <w:rFonts w:ascii="Times New Roman" w:hAnsi="Times New Roman"/>
          <w:b/>
          <w:bCs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Өлшеу </w:t>
      </w:r>
      <w:r w:rsidRPr="00356473">
        <w:rPr>
          <w:rFonts w:ascii="Times New Roman" w:hAnsi="Times New Roman"/>
          <w:b/>
          <w:noProof/>
          <w:spacing w:val="-2"/>
          <w:szCs w:val="28"/>
          <w:lang w:val="kk-KZ"/>
        </w:rPr>
        <w:t>кұралд</w:t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ары мен приборлары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- өлшенетін шамаларды тік немесе жанама өлшеу бірлігімен салыстыратын кұрылымдар. Өлшеу құралдары приборлар мен сайдтарға бөлу шартты түрде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болады, яғни жай өлшем құралдарын өлшеу аспаптарына, ал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күрделілерін өлшеу приборларына жатқызады. Өлшеу кұралдарын қолдану сипаттамасына қарай әмбебапқа және арнаулыға бөледі.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noProof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zCs w:val="28"/>
          <w:lang w:val="kk-KZ"/>
        </w:rPr>
        <w:t xml:space="preserve">Әмбебап өлшеу </w:t>
      </w:r>
      <w:r w:rsidRPr="00356473">
        <w:rPr>
          <w:rFonts w:ascii="Times New Roman" w:hAnsi="Times New Roman"/>
          <w:b/>
          <w:noProof/>
          <w:szCs w:val="28"/>
          <w:lang w:val="kk-KZ"/>
        </w:rPr>
        <w:t xml:space="preserve">құралдары </w:t>
      </w:r>
      <w:r w:rsidRPr="00356473">
        <w:rPr>
          <w:rFonts w:ascii="Times New Roman" w:hAnsi="Times New Roman"/>
          <w:noProof/>
          <w:szCs w:val="28"/>
          <w:lang w:val="kk-KZ"/>
        </w:rPr>
        <w:t xml:space="preserve">конструкциясы және әсер етуіне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байланысты келесі топтарға бөлінеді: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  <w:lang w:val="kk-KZ"/>
        </w:rPr>
      </w:pPr>
      <w:r w:rsidRPr="00356473">
        <w:rPr>
          <w:rFonts w:ascii="Times New Roman" w:hAnsi="Times New Roman"/>
          <w:noProof/>
          <w:spacing w:val="-4"/>
          <w:szCs w:val="28"/>
          <w:lang w:val="kk-KZ"/>
        </w:rPr>
        <w:t xml:space="preserve">          - жай   өлшеу   құралдары   (сызғыш, кронциркульдер, ішкі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br/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өлшегіштер және т.б.);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  <w:lang w:val="kk-KZ"/>
        </w:rPr>
      </w:pP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          - сызғыш</w:t>
      </w:r>
      <w:r>
        <w:rPr>
          <w:rFonts w:ascii="Times New Roman" w:hAnsi="Times New Roman"/>
          <w:noProof/>
          <w:spacing w:val="1"/>
          <w:szCs w:val="28"/>
          <w:lang w:val="kk-KZ"/>
        </w:rPr>
        <w:t>ты к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>онусты штрихты аспаптар (штанген аспаптар,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br/>
        <w:t xml:space="preserve">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әмбебап бұрыш өлшегіштері);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  <w:lang w:val="kk-KZ"/>
        </w:rPr>
      </w:pPr>
      <w:r w:rsidRPr="00356473">
        <w:rPr>
          <w:rFonts w:ascii="Times New Roman" w:hAnsi="Times New Roman"/>
          <w:noProof/>
          <w:spacing w:val="-2"/>
          <w:szCs w:val="28"/>
          <w:lang w:val="kk-KZ"/>
        </w:rPr>
        <w:lastRenderedPageBreak/>
        <w:t xml:space="preserve">           - микрометрлік   аспаптар    (микрометрлер,    микро-тереңдік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br/>
        <w:t xml:space="preserve"> және ішкі өлшегіштер);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</w:rPr>
      </w:pP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    - </w:t>
      </w:r>
      <w:r w:rsidRPr="00356473">
        <w:rPr>
          <w:rFonts w:ascii="Times New Roman" w:hAnsi="Times New Roman"/>
          <w:noProof/>
          <w:spacing w:val="-1"/>
          <w:szCs w:val="28"/>
        </w:rPr>
        <w:t>рычагты-механикалық приборлар (индикаторлар, микрока-</w:t>
      </w:r>
      <w:r w:rsidRPr="00356473">
        <w:rPr>
          <w:rFonts w:ascii="Times New Roman" w:hAnsi="Times New Roman"/>
          <w:noProof/>
          <w:spacing w:val="-1"/>
          <w:szCs w:val="28"/>
        </w:rPr>
        <w:br/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3"/>
          <w:szCs w:val="28"/>
        </w:rPr>
        <w:t>торлар);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pacing w:val="-2"/>
          <w:szCs w:val="28"/>
          <w:lang w:val="kk-KZ"/>
        </w:rPr>
      </w:pP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           - рычагты-оптикалық және оптикалық приборлар (оптиметр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лер,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  <w:lang w:val="kk-KZ"/>
        </w:rPr>
      </w:pP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 аспапты микроскоп, өлшеу микроскоптары);</w:t>
      </w:r>
    </w:p>
    <w:p w:rsidR="00356473" w:rsidRPr="00356473" w:rsidRDefault="00356473" w:rsidP="003564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Cs w:val="28"/>
          <w:lang w:val="kk-KZ"/>
        </w:rPr>
      </w:pPr>
      <w:r w:rsidRPr="00356473">
        <w:rPr>
          <w:rFonts w:ascii="Times New Roman" w:hAnsi="Times New Roman"/>
          <w:noProof/>
          <w:szCs w:val="28"/>
          <w:lang w:val="kk-KZ"/>
        </w:rPr>
        <w:t xml:space="preserve">   -  пневматикалық    (төмен    қысымды,    жоғары    қысымды</w:t>
      </w:r>
      <w:r w:rsidRPr="00356473">
        <w:rPr>
          <w:rFonts w:ascii="Times New Roman" w:hAnsi="Times New Roman"/>
          <w:noProof/>
          <w:szCs w:val="28"/>
          <w:lang w:val="kk-KZ"/>
        </w:rPr>
        <w:br/>
        <w:t xml:space="preserve">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ротаметрлер);</w:t>
      </w:r>
    </w:p>
    <w:p w:rsidR="00356473" w:rsidRPr="00356473" w:rsidRDefault="00356473" w:rsidP="00356473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/>
          <w:noProof/>
          <w:spacing w:val="-6"/>
          <w:szCs w:val="28"/>
          <w:lang w:val="kk-KZ"/>
        </w:rPr>
      </w:pPr>
      <w:r w:rsidRPr="00356473">
        <w:rPr>
          <w:rFonts w:ascii="Times New Roman" w:hAnsi="Times New Roman"/>
          <w:noProof/>
          <w:szCs w:val="28"/>
          <w:lang w:val="kk-KZ"/>
        </w:rPr>
        <w:tab/>
        <w:t xml:space="preserve"> - </w:t>
      </w:r>
      <w:r w:rsidRPr="00356473">
        <w:rPr>
          <w:rFonts w:ascii="Times New Roman" w:hAnsi="Times New Roman"/>
          <w:noProof/>
          <w:spacing w:val="-6"/>
          <w:szCs w:val="28"/>
          <w:lang w:val="kk-KZ"/>
        </w:rPr>
        <w:t>э</w:t>
      </w:r>
      <w:r w:rsidRPr="00356473">
        <w:rPr>
          <w:rFonts w:ascii="Times New Roman" w:hAnsi="Times New Roman"/>
          <w:noProof/>
          <w:spacing w:val="-6"/>
          <w:szCs w:val="28"/>
        </w:rPr>
        <w:t>лектрифицирленген приборлар, қондырғылар және жүйелер.</w:t>
      </w:r>
    </w:p>
    <w:p w:rsidR="00356473" w:rsidRPr="00356473" w:rsidRDefault="00356473" w:rsidP="0035647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ab/>
        <w:t xml:space="preserve"> Арнайы   қолдануға   арналған   құралдар  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келесі  топтарға</w:t>
      </w:r>
      <w:r w:rsidRPr="00356473">
        <w:rPr>
          <w:rFonts w:ascii="Times New Roman" w:hAnsi="Times New Roman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бөлінеді: жазықты, түзу сызықтылықты және көлбеулікті бақылау кұралдары (деңгейлер, плиталар, тексеру сызғыштары); бет кедір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бұдырлығын өлшеу құралдары (профилометрлер, профилографтар, </w:t>
      </w:r>
      <w:r w:rsidRPr="00356473">
        <w:rPr>
          <w:rFonts w:ascii="Times New Roman" w:hAnsi="Times New Roman"/>
          <w:noProof/>
          <w:spacing w:val="-5"/>
          <w:szCs w:val="28"/>
          <w:lang w:val="kk-KZ"/>
        </w:rPr>
        <w:t>қосақталған микроскоп, интерферометрлер); бұранда өлшеу құрал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дары (бұранда микрометрлер, қадам өлшегіштер); цилиндрлі және </w:t>
      </w:r>
      <w:r w:rsidRPr="00356473">
        <w:rPr>
          <w:rFonts w:ascii="Times New Roman" w:hAnsi="Times New Roman"/>
          <w:noProof/>
          <w:spacing w:val="2"/>
          <w:szCs w:val="28"/>
          <w:lang w:val="kk-KZ"/>
        </w:rPr>
        <w:t xml:space="preserve">конусты тісті дөңгелектердің элементтерін өлшеу құралдары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(штанген тіс өлшегіш, тангенциальды тіс өлшегіш).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-1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 xml:space="preserve">Өлшеу қондырғылары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- ол функциональды біріктірілген </w:t>
      </w:r>
      <w:r w:rsidRPr="00356473">
        <w:rPr>
          <w:rFonts w:ascii="Times New Roman" w:hAnsi="Times New Roman"/>
          <w:noProof/>
          <w:spacing w:val="2"/>
          <w:szCs w:val="28"/>
          <w:lang w:val="kk-KZ"/>
        </w:rPr>
        <w:t xml:space="preserve">өлшеу құралдары мен көмекші құралымдар, олар бір жерде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орналасады және өлшеу ақпарат сигналын өлшеушіге ыңғайлы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түрде айналдыру қызметін атқарады.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pacing w:val="-4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-3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 xml:space="preserve">Өлшеу жүйелерінің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- өлшеу кондырғыдан айырмашылығы өлшеу ақпарат сигналын өлшеушіге ыңғайлы түрде айналдыру ғана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 xml:space="preserve">емес, сонымен қатар өлшеу нәтижелерін автоматты өңдеу және оны </w:t>
      </w:r>
      <w:r w:rsidRPr="00356473">
        <w:rPr>
          <w:rFonts w:ascii="Times New Roman" w:hAnsi="Times New Roman"/>
          <w:noProof/>
          <w:spacing w:val="1"/>
          <w:szCs w:val="28"/>
          <w:lang w:val="kk-KZ"/>
        </w:rPr>
        <w:t xml:space="preserve">қашықтыққа беру немесе басқарудың автоматты жүйелерінде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>қолдану.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noProof/>
          <w:szCs w:val="28"/>
          <w:lang w:val="kk-KZ"/>
        </w:rPr>
        <w:t xml:space="preserve">  </w:t>
      </w:r>
      <w:r>
        <w:rPr>
          <w:rFonts w:ascii="Times New Roman" w:hAnsi="Times New Roman"/>
          <w:noProof/>
          <w:szCs w:val="28"/>
          <w:lang w:val="kk-KZ"/>
        </w:rPr>
        <w:tab/>
      </w:r>
      <w:r w:rsidRPr="00356473">
        <w:rPr>
          <w:rFonts w:ascii="Times New Roman" w:hAnsi="Times New Roman"/>
          <w:noProof/>
          <w:szCs w:val="28"/>
          <w:lang w:val="kk-KZ"/>
        </w:rPr>
        <w:t xml:space="preserve">Өлшеу құралдарын таңдаудың ең маңызды мағыналы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метрологиялық көрсеткіштеріне жататындар: өлшеу және көрсету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өрісі, шкала бөлігінін нарқы мен аралығы, санау дәлдігі, өлшеу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дәлсіздігімен өлшеу күші.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4"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noProof/>
          <w:spacing w:val="-4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4"/>
          <w:szCs w:val="28"/>
          <w:lang w:val="kk-KZ"/>
        </w:rPr>
        <w:t>Көрсету өрісі.</w:t>
      </w:r>
      <w:r w:rsidRPr="00356473">
        <w:rPr>
          <w:rFonts w:ascii="Times New Roman" w:hAnsi="Times New Roman"/>
          <w:bCs/>
          <w:noProof/>
          <w:spacing w:val="-4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 xml:space="preserve">Шкалалы есептеу құрылымды өлшеу приборы 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 көрсеткіш диапазоны - ол бастапқы және соңғы шамалармен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шектелген шкала бойынша мән саласы. Кез келген </w:t>
      </w:r>
      <w:r w:rsidRPr="00356473">
        <w:rPr>
          <w:rFonts w:ascii="Times New Roman" w:hAnsi="Times New Roman"/>
          <w:noProof/>
          <w:spacing w:val="5"/>
          <w:szCs w:val="28"/>
          <w:lang w:val="kk-KZ"/>
        </w:rPr>
        <w:t xml:space="preserve">жағдайда тетіктерді бақылауда ол өңдеуге берілген дәлдік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>шектерден аз болмауы керек.</w:t>
      </w:r>
    </w:p>
    <w:p w:rsidR="00356473" w:rsidRPr="00356473" w:rsidRDefault="00356473" w:rsidP="00356473">
      <w:pPr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szCs w:val="28"/>
          <w:lang w:val="kk-KZ"/>
        </w:rPr>
        <w:t xml:space="preserve">         </w:t>
      </w:r>
      <w:r>
        <w:rPr>
          <w:rFonts w:ascii="Times New Roman" w:hAnsi="Times New Roman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zCs w:val="28"/>
          <w:lang w:val="kk-KZ"/>
        </w:rPr>
        <w:t xml:space="preserve">Өлшеу өрісі </w:t>
      </w:r>
      <w:r w:rsidRPr="00356473">
        <w:rPr>
          <w:rFonts w:ascii="Times New Roman" w:hAnsi="Times New Roman"/>
          <w:b/>
          <w:noProof/>
          <w:szCs w:val="28"/>
          <w:lang w:val="kk-KZ"/>
        </w:rPr>
        <w:t>-</w:t>
      </w:r>
      <w:r w:rsidRPr="00356473">
        <w:rPr>
          <w:rFonts w:ascii="Times New Roman" w:hAnsi="Times New Roman"/>
          <w:noProof/>
          <w:szCs w:val="28"/>
          <w:lang w:val="kk-KZ"/>
        </w:rPr>
        <w:t xml:space="preserve"> бұл берілген прибормен өлшеуге болатын ең 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>үлкен және ең кіші шамалар, ол прибор бекітілген тіреудің габа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ритімен анықталады.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3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3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3"/>
          <w:szCs w:val="28"/>
          <w:lang w:val="kk-KZ"/>
        </w:rPr>
        <w:t>Шкала</w:t>
      </w:r>
      <w:r w:rsidRPr="00356473">
        <w:rPr>
          <w:rFonts w:ascii="Times New Roman" w:hAnsi="Times New Roman"/>
          <w:bCs/>
          <w:noProof/>
          <w:spacing w:val="3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3"/>
          <w:szCs w:val="28"/>
          <w:lang w:val="kk-KZ"/>
        </w:rPr>
        <w:t xml:space="preserve">- бұл есептеу құрылғы цифрларының түзу сызық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бойына немесе шеңберге түсірілген белгілер мен сандар жинағын және өлшенетін шама мәндерінiң ретті тізбекпен орналасқанын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>көрсетеді.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>Шкала бөлігінің нарқы</w:t>
      </w:r>
      <w:r w:rsidRPr="00356473">
        <w:rPr>
          <w:rFonts w:ascii="Times New Roman" w:hAnsi="Times New Roman"/>
          <w:bCs/>
          <w:noProof/>
          <w:spacing w:val="-2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- бұл шкаланың бір бөлігіне сәйкесті өлшенетін шама мәні. ГОСТ 5363 бойынша прибор шкаласы бөлігінің нарқы 1,2 және 5 еселі болуы керек.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noProof/>
          <w:spacing w:val="-3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>Шкала бөлігінің аралығы</w:t>
      </w:r>
      <w:r w:rsidRPr="00356473">
        <w:rPr>
          <w:rFonts w:ascii="Times New Roman" w:hAnsi="Times New Roman"/>
          <w:bCs/>
          <w:noProof/>
          <w:spacing w:val="-3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 xml:space="preserve">- бұл бірімен-бірі қатар жатқан екі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>штрих осiнін, симметрия аралығының қашықтығы.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4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4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4"/>
          <w:szCs w:val="28"/>
          <w:lang w:val="kk-KZ"/>
        </w:rPr>
        <w:t xml:space="preserve">Санау </w:t>
      </w:r>
      <w:r w:rsidRPr="00356473">
        <w:rPr>
          <w:rFonts w:ascii="Times New Roman" w:hAnsi="Times New Roman"/>
          <w:b/>
          <w:noProof/>
          <w:spacing w:val="4"/>
          <w:szCs w:val="28"/>
          <w:lang w:val="kk-KZ"/>
        </w:rPr>
        <w:t>дәлдігі</w:t>
      </w:r>
      <w:r w:rsidRPr="00356473">
        <w:rPr>
          <w:rFonts w:ascii="Times New Roman" w:hAnsi="Times New Roman"/>
          <w:noProof/>
          <w:spacing w:val="4"/>
          <w:szCs w:val="28"/>
          <w:lang w:val="kk-KZ"/>
        </w:rPr>
        <w:t xml:space="preserve">- бұл берілген прибордан есеп алғандағы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жетілген дәлдік.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3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3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3"/>
          <w:szCs w:val="28"/>
          <w:lang w:val="kk-KZ"/>
        </w:rPr>
        <w:t>Өлшеу дәлсіздігі</w:t>
      </w:r>
      <w:r w:rsidRPr="00356473">
        <w:rPr>
          <w:rFonts w:ascii="Times New Roman" w:hAnsi="Times New Roman"/>
          <w:b/>
          <w:noProof/>
          <w:spacing w:val="3"/>
          <w:szCs w:val="28"/>
          <w:lang w:val="kk-KZ"/>
        </w:rPr>
        <w:t>-</w:t>
      </w:r>
      <w:r w:rsidRPr="00356473">
        <w:rPr>
          <w:rFonts w:ascii="Times New Roman" w:hAnsi="Times New Roman"/>
          <w:noProof/>
          <w:spacing w:val="3"/>
          <w:szCs w:val="28"/>
          <w:lang w:val="kk-KZ"/>
        </w:rPr>
        <w:t xml:space="preserve"> бүл өлшеу кезінде алынған өлшенетін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шама мәнімен оның шын мөлшерін көрсететін мәнінің арасындағы алгебралық айырым.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noProof/>
          <w:spacing w:val="-1"/>
          <w:szCs w:val="28"/>
          <w:lang w:val="kk-KZ"/>
        </w:rPr>
        <w:t xml:space="preserve">   </w:t>
      </w:r>
      <w:r>
        <w:rPr>
          <w:rFonts w:ascii="Times New Roman" w:hAnsi="Times New Roman"/>
          <w:b/>
          <w:noProof/>
          <w:spacing w:val="-1"/>
          <w:szCs w:val="28"/>
          <w:lang w:val="kk-KZ"/>
        </w:rPr>
        <w:tab/>
      </w:r>
      <w:r w:rsidRPr="00356473">
        <w:rPr>
          <w:rFonts w:ascii="Times New Roman" w:hAnsi="Times New Roman"/>
          <w:b/>
          <w:noProof/>
          <w:spacing w:val="-1"/>
          <w:szCs w:val="28"/>
          <w:lang w:val="kk-KZ"/>
        </w:rPr>
        <w:t xml:space="preserve">Өлшеу </w:t>
      </w:r>
      <w:r w:rsidRPr="00356473">
        <w:rPr>
          <w:rFonts w:ascii="Times New Roman" w:hAnsi="Times New Roman"/>
          <w:b/>
          <w:bCs/>
          <w:noProof/>
          <w:spacing w:val="-1"/>
          <w:szCs w:val="28"/>
          <w:lang w:val="kk-KZ"/>
        </w:rPr>
        <w:t>күші</w:t>
      </w:r>
      <w:r w:rsidRPr="00356473">
        <w:rPr>
          <w:rFonts w:ascii="Times New Roman" w:hAnsi="Times New Roman"/>
          <w:b/>
          <w:noProof/>
          <w:spacing w:val="-1"/>
          <w:szCs w:val="28"/>
          <w:lang w:val="kk-KZ"/>
        </w:rPr>
        <w:t>-</w:t>
      </w:r>
      <w:r w:rsidRPr="00356473">
        <w:rPr>
          <w:rFonts w:ascii="Times New Roman" w:hAnsi="Times New Roman"/>
          <w:noProof/>
          <w:spacing w:val="-1"/>
          <w:szCs w:val="28"/>
          <w:lang w:val="kk-KZ"/>
        </w:rPr>
        <w:t xml:space="preserve"> бұл өлшеу кезінде прибордың өлшеу бетімен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заттың арасындағы пайда болатын күш.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2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2"/>
          <w:szCs w:val="28"/>
          <w:lang w:val="kk-KZ"/>
        </w:rPr>
        <w:t>Өлшеу мақсаты</w:t>
      </w:r>
      <w:r w:rsidRPr="00356473">
        <w:rPr>
          <w:rFonts w:ascii="Times New Roman" w:hAnsi="Times New Roman"/>
          <w:bCs/>
          <w:noProof/>
          <w:spacing w:val="2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2"/>
          <w:szCs w:val="28"/>
          <w:lang w:val="kk-KZ"/>
        </w:rPr>
        <w:t xml:space="preserve">- өлшенетін шаманың мәнін лайдалануға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оңай түрін алу.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noProof/>
          <w:spacing w:val="-3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3"/>
          <w:szCs w:val="28"/>
          <w:lang w:val="kk-KZ"/>
        </w:rPr>
        <w:t xml:space="preserve"> Өлшеу былайша бөлінуі мумкін:</w:t>
      </w:r>
      <w:r w:rsidRPr="00356473">
        <w:rPr>
          <w:rFonts w:ascii="Times New Roman" w:hAnsi="Times New Roman"/>
          <w:bCs/>
          <w:noProof/>
          <w:spacing w:val="-3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дәлдік сипаттамасы бойын-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ша: тең дәлдікті, тең емес дәлдікті.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2"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noProof/>
          <w:spacing w:val="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2"/>
          <w:szCs w:val="28"/>
          <w:lang w:val="kk-KZ"/>
        </w:rPr>
        <w:t xml:space="preserve">Өлшеу қатарындағы </w:t>
      </w:r>
      <w:r w:rsidRPr="00356473">
        <w:rPr>
          <w:rFonts w:ascii="Times New Roman" w:hAnsi="Times New Roman"/>
          <w:b/>
          <w:noProof/>
          <w:spacing w:val="2"/>
          <w:szCs w:val="28"/>
          <w:lang w:val="kk-KZ"/>
        </w:rPr>
        <w:t xml:space="preserve">өлшеу </w:t>
      </w:r>
      <w:r w:rsidRPr="00356473">
        <w:rPr>
          <w:rFonts w:ascii="Times New Roman" w:hAnsi="Times New Roman"/>
          <w:noProof/>
          <w:spacing w:val="2"/>
          <w:szCs w:val="28"/>
          <w:lang w:val="kk-KZ"/>
        </w:rPr>
        <w:t>санына байланысты:</w:t>
      </w:r>
      <w:r w:rsidRPr="00356473">
        <w:rPr>
          <w:rFonts w:ascii="Times New Roman" w:hAnsi="Times New Roman"/>
          <w:b/>
          <w:noProof/>
          <w:spacing w:val="2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2"/>
          <w:szCs w:val="28"/>
          <w:lang w:val="kk-KZ"/>
        </w:rPr>
        <w:t>бір ретті,</w:t>
      </w:r>
      <w:r w:rsidRPr="00356473">
        <w:rPr>
          <w:rFonts w:ascii="Times New Roman" w:hAnsi="Times New Roman"/>
          <w:szCs w:val="28"/>
          <w:lang w:val="kk-KZ"/>
        </w:rPr>
        <w:t xml:space="preserve"> </w:t>
      </w:r>
      <w:r w:rsidRPr="00356473">
        <w:rPr>
          <w:rFonts w:ascii="Times New Roman" w:hAnsi="Times New Roman"/>
          <w:noProof/>
          <w:spacing w:val="-4"/>
          <w:szCs w:val="28"/>
          <w:lang w:val="kk-KZ"/>
        </w:rPr>
        <w:t>көп ретті.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Cs/>
          <w:noProof/>
          <w:spacing w:val="-3"/>
          <w:szCs w:val="28"/>
          <w:lang w:val="kk-KZ"/>
        </w:rPr>
        <w:t xml:space="preserve">           Өлшеу   нәтижесін   </w:t>
      </w:r>
      <w:r w:rsidRPr="00356473">
        <w:rPr>
          <w:rFonts w:ascii="Times New Roman" w:hAnsi="Times New Roman"/>
          <w:noProof/>
          <w:spacing w:val="-3"/>
          <w:szCs w:val="28"/>
          <w:lang w:val="kk-KZ"/>
        </w:rPr>
        <w:t>оқу   бойынша:   абсолютті  және   салыс</w:t>
      </w:r>
      <w:r w:rsidRPr="00356473">
        <w:rPr>
          <w:rFonts w:ascii="Times New Roman" w:hAnsi="Times New Roman"/>
          <w:noProof/>
          <w:spacing w:val="-5"/>
          <w:szCs w:val="28"/>
          <w:lang w:val="kk-KZ"/>
        </w:rPr>
        <w:t>тырмалы.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Өлшеу нәтижесін алу 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>жалпы амалы бойынша: тік, жанама.</w:t>
      </w:r>
    </w:p>
    <w:p w:rsidR="00356473" w:rsidRPr="00356473" w:rsidRDefault="00356473" w:rsidP="00356473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pacing w:val="-2"/>
          <w:szCs w:val="28"/>
          <w:lang w:val="kk-KZ"/>
        </w:rPr>
      </w:pP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bCs/>
          <w:noProof/>
          <w:spacing w:val="-2"/>
          <w:szCs w:val="28"/>
          <w:lang w:val="kk-KZ"/>
        </w:rPr>
        <w:tab/>
      </w:r>
      <w:r w:rsidRPr="00356473">
        <w:rPr>
          <w:rFonts w:ascii="Times New Roman" w:hAnsi="Times New Roman"/>
          <w:b/>
          <w:bCs/>
          <w:noProof/>
          <w:spacing w:val="-2"/>
          <w:szCs w:val="28"/>
          <w:lang w:val="kk-KZ"/>
        </w:rPr>
        <w:t xml:space="preserve">Өлшеу әдісі </w:t>
      </w:r>
      <w:r w:rsidRPr="00356473">
        <w:rPr>
          <w:rFonts w:ascii="Times New Roman" w:hAnsi="Times New Roman"/>
          <w:b/>
          <w:noProof/>
          <w:spacing w:val="-2"/>
          <w:szCs w:val="28"/>
          <w:lang w:val="kk-KZ"/>
        </w:rPr>
        <w:t>-</w:t>
      </w:r>
      <w:r w:rsidRPr="00356473">
        <w:rPr>
          <w:rFonts w:ascii="Times New Roman" w:hAnsi="Times New Roman"/>
          <w:noProof/>
          <w:spacing w:val="-2"/>
          <w:szCs w:val="28"/>
          <w:lang w:val="kk-KZ"/>
        </w:rPr>
        <w:t xml:space="preserve"> өлшенетін шаманы оның бірлігімен салыстыру айласы немесе амал жиынтығы.</w:t>
      </w:r>
    </w:p>
    <w:p w:rsidR="00582240" w:rsidRDefault="00582240" w:rsidP="0084220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039B0" w:rsidRDefault="00582240" w:rsidP="0084220E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82240">
        <w:rPr>
          <w:rFonts w:ascii="Times New Roman" w:hAnsi="Times New Roman"/>
          <w:b/>
          <w:sz w:val="24"/>
          <w:szCs w:val="24"/>
          <w:lang w:val="kk-KZ"/>
        </w:rPr>
        <w:t>Тесттер</w:t>
      </w:r>
    </w:p>
    <w:p w:rsidR="00582240" w:rsidRPr="00877F8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877F87">
        <w:rPr>
          <w:rFonts w:ascii="Times New Roman" w:hAnsi="Times New Roman"/>
          <w:b/>
          <w:sz w:val="24"/>
          <w:szCs w:val="24"/>
          <w:lang w:val="kk-KZ"/>
        </w:rPr>
        <w:t xml:space="preserve">) Инспекциялық бақылаудың толықтырулары кезінде сынау зертханалары  қай бақылауға қарайды?  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 xml:space="preserve">A) аккредиттеу ұйымдарының бақылауына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B) инспекциялық қадағалауға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C) мемлекеттік бақылауға</w:t>
      </w:r>
      <w:r w:rsidRPr="00892317">
        <w:rPr>
          <w:rFonts w:ascii="Times New Roman" w:hAnsi="Times New Roman"/>
          <w:sz w:val="24"/>
          <w:szCs w:val="24"/>
          <w:lang w:val="kk-KZ"/>
        </w:rPr>
        <w:br/>
      </w:r>
      <w:r w:rsidRPr="00892317">
        <w:rPr>
          <w:rFonts w:ascii="Times New Roman" w:hAnsi="Times New Roman"/>
          <w:sz w:val="24"/>
          <w:szCs w:val="24"/>
          <w:lang w:val="kk-KZ"/>
        </w:rPr>
        <w:lastRenderedPageBreak/>
        <w:t xml:space="preserve">D) сертификаттау бойынша ұйым бақылауына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E) метрология бойынша ұйым бақылауына </w:t>
      </w:r>
    </w:p>
    <w:p w:rsidR="00582240" w:rsidRPr="00877F87" w:rsidRDefault="00582240" w:rsidP="00582240">
      <w:pPr>
        <w:pStyle w:val="a6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877F87">
        <w:rPr>
          <w:rFonts w:ascii="Times New Roman" w:hAnsi="Times New Roman"/>
          <w:b/>
          <w:sz w:val="24"/>
          <w:szCs w:val="24"/>
          <w:lang w:val="kk-KZ"/>
        </w:rPr>
        <w:t xml:space="preserve">) ГОСТ К бойынша неше сынау зертханасы аккредиттеуден өткізілді? 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>A) 2 мыңға жуық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B) 1 мыңға жуық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C) 500 зертхана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D) 100 зертхана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E) 5 зертхана</w:t>
      </w:r>
    </w:p>
    <w:p w:rsidR="00582240" w:rsidRPr="00877F8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b/>
          <w:sz w:val="24"/>
          <w:szCs w:val="24"/>
          <w:lang w:val="kk-KZ"/>
        </w:rPr>
      </w:pPr>
      <w:r w:rsidRPr="00582240">
        <w:rPr>
          <w:rFonts w:ascii="Times New Roman" w:hAnsi="Times New Roman"/>
          <w:b/>
          <w:sz w:val="24"/>
          <w:szCs w:val="24"/>
          <w:lang w:val="kk-KZ"/>
        </w:rPr>
        <w:t>3</w:t>
      </w:r>
      <w:r w:rsidRPr="00877F87">
        <w:rPr>
          <w:rFonts w:ascii="Times New Roman" w:hAnsi="Times New Roman"/>
          <w:b/>
          <w:sz w:val="24"/>
          <w:szCs w:val="24"/>
          <w:lang w:val="kk-KZ"/>
        </w:rPr>
        <w:t xml:space="preserve">) Сынау зертханаларын аккредиттеу бойынша алғашқы халықаралық конференция қай жылы болды? 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>A) 1980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B) 1990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C)1970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D)1977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>E)1975</w:t>
      </w:r>
    </w:p>
    <w:p w:rsidR="00582240" w:rsidRPr="00877F87" w:rsidRDefault="00582240" w:rsidP="00582240">
      <w:pPr>
        <w:pStyle w:val="a6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877F87">
        <w:rPr>
          <w:rFonts w:ascii="Times New Roman" w:hAnsi="Times New Roman"/>
          <w:b/>
          <w:sz w:val="24"/>
          <w:szCs w:val="24"/>
          <w:lang w:val="kk-KZ"/>
        </w:rPr>
        <w:t>) Эксперт дегеніміз не?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 xml:space="preserve">A) өнімдер мен қызметті неғұрлым эффективті түрде жасайды және жеткізеді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B) сертификаттау бойынша жұмыс жүргізуге құқығы бар тұлғалар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C) өнімнің қажетті сипаттамасын қамтамасыз етеді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D) технологиялық пайданы қамтамасыз етеді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E) экономикалық және әлуметтік пайданы қамтамасыз етеді </w:t>
      </w:r>
    </w:p>
    <w:p w:rsidR="00582240" w:rsidRPr="00877F87" w:rsidRDefault="00582240" w:rsidP="00582240">
      <w:pPr>
        <w:pStyle w:val="a6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kk-KZ"/>
        </w:rPr>
      </w:pPr>
      <w:r w:rsidRPr="00877F87">
        <w:rPr>
          <w:rFonts w:ascii="Times New Roman" w:hAnsi="Times New Roman"/>
          <w:b/>
          <w:sz w:val="24"/>
          <w:szCs w:val="24"/>
          <w:lang w:val="kk-KZ"/>
        </w:rPr>
        <w:t xml:space="preserve">5) Аккредиттеу аттестаты дегеніміз не? 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 xml:space="preserve">A) мемлекеттік сертификаттау жүйесінің ережелеріне сәйкестігі көрсетілген құжат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B) сертификаттау бойынша құжат </w:t>
      </w:r>
    </w:p>
    <w:p w:rsidR="00582240" w:rsidRPr="00892317" w:rsidRDefault="00582240" w:rsidP="00582240">
      <w:pPr>
        <w:pStyle w:val="a6"/>
        <w:spacing w:after="0" w:line="240" w:lineRule="auto"/>
        <w:ind w:left="708" w:firstLine="1"/>
        <w:rPr>
          <w:rFonts w:ascii="Times New Roman" w:hAnsi="Times New Roman"/>
          <w:sz w:val="24"/>
          <w:szCs w:val="24"/>
          <w:lang w:val="kk-KZ"/>
        </w:rPr>
      </w:pPr>
      <w:r w:rsidRPr="00892317">
        <w:rPr>
          <w:rFonts w:ascii="Times New Roman" w:hAnsi="Times New Roman"/>
          <w:sz w:val="24"/>
          <w:szCs w:val="24"/>
          <w:lang w:val="kk-KZ"/>
        </w:rPr>
        <w:t>C) сертификат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D) ережелер, мөлшерлер, сипаттамаларды белгілейтін құжат </w:t>
      </w:r>
      <w:r w:rsidRPr="00892317">
        <w:rPr>
          <w:rFonts w:ascii="Times New Roman" w:hAnsi="Times New Roman"/>
          <w:sz w:val="24"/>
          <w:szCs w:val="24"/>
          <w:lang w:val="kk-KZ"/>
        </w:rPr>
        <w:br/>
        <w:t xml:space="preserve">E) техникалық реттеу объектілеріне сипаттама мен қағидаларды белгілейтін құжат </w:t>
      </w:r>
      <w:r w:rsidRPr="00892317">
        <w:rPr>
          <w:rFonts w:ascii="Times New Roman" w:hAnsi="Times New Roman"/>
          <w:sz w:val="24"/>
          <w:szCs w:val="24"/>
          <w:lang w:val="kk-KZ"/>
        </w:rPr>
        <w:br/>
      </w:r>
    </w:p>
    <w:p w:rsidR="00582240" w:rsidRPr="00B915EE" w:rsidRDefault="00582240" w:rsidP="005822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5EE"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  <w:r w:rsidRPr="00B915EE">
        <w:rPr>
          <w:rFonts w:ascii="Times New Roman" w:hAnsi="Times New Roman"/>
          <w:b/>
          <w:sz w:val="24"/>
          <w:szCs w:val="24"/>
        </w:rPr>
        <w:t>:</w:t>
      </w:r>
    </w:p>
    <w:p w:rsidR="00582240" w:rsidRPr="00B915EE" w:rsidRDefault="00582240" w:rsidP="00356473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5EE">
        <w:rPr>
          <w:rFonts w:ascii="Times New Roman" w:hAnsi="Times New Roman"/>
          <w:bCs/>
          <w:sz w:val="24"/>
          <w:szCs w:val="24"/>
        </w:rPr>
        <w:t xml:space="preserve">Основы стандартизации, метрологии, сертификации и менеджмента качества. Учебное пособие. </w:t>
      </w:r>
      <w:proofErr w:type="spellStart"/>
      <w:r w:rsidRPr="00B915EE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B915EE">
        <w:rPr>
          <w:rFonts w:ascii="Times New Roman" w:hAnsi="Times New Roman"/>
          <w:bCs/>
          <w:sz w:val="24"/>
          <w:szCs w:val="24"/>
        </w:rPr>
        <w:t xml:space="preserve">: Казахстанская ассоциация маркетинга, 2003. </w:t>
      </w:r>
    </w:p>
    <w:p w:rsidR="00582240" w:rsidRPr="00B915EE" w:rsidRDefault="00582240" w:rsidP="00356473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5EE">
        <w:rPr>
          <w:rFonts w:ascii="Times New Roman" w:hAnsi="Times New Roman"/>
          <w:sz w:val="24"/>
          <w:szCs w:val="24"/>
        </w:rPr>
        <w:t xml:space="preserve"> Крылова Г.Д.  Основы стандартизации, сертификации, метрологии: Учебник для вузов. — 2-е изд., </w:t>
      </w:r>
      <w:proofErr w:type="spellStart"/>
      <w:r w:rsidRPr="00B915E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915EE">
        <w:rPr>
          <w:rFonts w:ascii="Times New Roman" w:hAnsi="Times New Roman"/>
          <w:sz w:val="24"/>
          <w:szCs w:val="24"/>
        </w:rPr>
        <w:t>. и доп. — М.: ЮНИТИ-ДАНА, 1999.</w:t>
      </w:r>
    </w:p>
    <w:p w:rsidR="00582240" w:rsidRPr="00B915EE" w:rsidRDefault="00582240" w:rsidP="003564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5EE">
        <w:rPr>
          <w:rFonts w:ascii="Times New Roman" w:hAnsi="Times New Roman"/>
          <w:sz w:val="24"/>
          <w:szCs w:val="24"/>
          <w:lang w:val="en-US"/>
        </w:rPr>
        <w:t>ISBN</w:t>
      </w:r>
      <w:r w:rsidRPr="00B915EE">
        <w:rPr>
          <w:rFonts w:ascii="Times New Roman" w:hAnsi="Times New Roman"/>
          <w:sz w:val="24"/>
          <w:szCs w:val="24"/>
        </w:rPr>
        <w:t xml:space="preserve"> 5-238-00106</w:t>
      </w:r>
    </w:p>
    <w:p w:rsidR="00582240" w:rsidRPr="00B915EE" w:rsidRDefault="00582240" w:rsidP="00356473">
      <w:pPr>
        <w:pStyle w:val="2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B915EE">
        <w:rPr>
          <w:sz w:val="24"/>
          <w:szCs w:val="24"/>
        </w:rPr>
        <w:t>Сергеев А.Г. Сертификация</w:t>
      </w:r>
      <w:proofErr w:type="gramStart"/>
      <w:r w:rsidRPr="00B915EE">
        <w:rPr>
          <w:sz w:val="24"/>
          <w:szCs w:val="24"/>
        </w:rPr>
        <w:t xml:space="preserve"> :</w:t>
      </w:r>
      <w:proofErr w:type="gramEnd"/>
      <w:r w:rsidRPr="00B915EE">
        <w:rPr>
          <w:sz w:val="24"/>
          <w:szCs w:val="24"/>
        </w:rPr>
        <w:t xml:space="preserve"> Учеб</w:t>
      </w:r>
      <w:proofErr w:type="gramStart"/>
      <w:r w:rsidRPr="00B915EE">
        <w:rPr>
          <w:sz w:val="24"/>
          <w:szCs w:val="24"/>
        </w:rPr>
        <w:t>.</w:t>
      </w:r>
      <w:proofErr w:type="gramEnd"/>
      <w:r w:rsidRPr="00B915EE">
        <w:rPr>
          <w:sz w:val="24"/>
          <w:szCs w:val="24"/>
        </w:rPr>
        <w:t xml:space="preserve"> </w:t>
      </w:r>
      <w:proofErr w:type="gramStart"/>
      <w:r w:rsidRPr="00B915EE">
        <w:rPr>
          <w:sz w:val="24"/>
          <w:szCs w:val="24"/>
        </w:rPr>
        <w:t>п</w:t>
      </w:r>
      <w:proofErr w:type="gramEnd"/>
      <w:r w:rsidRPr="00B915EE">
        <w:rPr>
          <w:sz w:val="24"/>
          <w:szCs w:val="24"/>
        </w:rPr>
        <w:t>особие / А. Г.</w:t>
      </w:r>
    </w:p>
    <w:p w:rsidR="00582240" w:rsidRPr="00B915EE" w:rsidRDefault="00582240" w:rsidP="00356473">
      <w:pPr>
        <w:pStyle w:val="2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B915EE">
        <w:rPr>
          <w:sz w:val="24"/>
          <w:szCs w:val="24"/>
        </w:rPr>
        <w:t>Сергеев, М. В. Латышев</w:t>
      </w:r>
      <w:proofErr w:type="gramStart"/>
      <w:r w:rsidRPr="00B915EE">
        <w:rPr>
          <w:sz w:val="24"/>
          <w:szCs w:val="24"/>
        </w:rPr>
        <w:t xml:space="preserve"> ;</w:t>
      </w:r>
      <w:proofErr w:type="gramEnd"/>
      <w:r w:rsidRPr="00B915EE">
        <w:rPr>
          <w:sz w:val="24"/>
          <w:szCs w:val="24"/>
        </w:rPr>
        <w:t xml:space="preserve"> А. Г. Сергеев, М. В. Латышев. - 2-е изд., </w:t>
      </w:r>
      <w:proofErr w:type="spellStart"/>
      <w:r w:rsidRPr="00B915EE">
        <w:rPr>
          <w:sz w:val="24"/>
          <w:szCs w:val="24"/>
        </w:rPr>
        <w:t>перераб</w:t>
      </w:r>
      <w:proofErr w:type="spellEnd"/>
      <w:r w:rsidRPr="00B915EE">
        <w:rPr>
          <w:sz w:val="24"/>
          <w:szCs w:val="24"/>
        </w:rPr>
        <w:t xml:space="preserve">. и доп. - М. : Логос, 2002. </w:t>
      </w:r>
    </w:p>
    <w:p w:rsidR="00582240" w:rsidRPr="00B915EE" w:rsidRDefault="00582240" w:rsidP="0035647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915EE">
        <w:rPr>
          <w:rFonts w:ascii="Times New Roman" w:hAnsi="Times New Roman"/>
          <w:sz w:val="24"/>
          <w:szCs w:val="24"/>
          <w:lang w:val="kk-KZ"/>
        </w:rPr>
        <w:t>Стандарттау, мертология, сертификация және менеджмент сапасының негіздері. Оқулық. Алматы. Қазақстан маркетингінің ассоциациясы, 2003.</w:t>
      </w:r>
    </w:p>
    <w:p w:rsidR="00582240" w:rsidRPr="00F674A3" w:rsidRDefault="00582240" w:rsidP="006F4B4E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582240" w:rsidRPr="00F674A3" w:rsidSect="00F1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7898E0"/>
    <w:lvl w:ilvl="0">
      <w:numFmt w:val="bullet"/>
      <w:lvlText w:val="*"/>
      <w:lvlJc w:val="left"/>
    </w:lvl>
  </w:abstractNum>
  <w:abstractNum w:abstractNumId="1">
    <w:nsid w:val="08334A1B"/>
    <w:multiLevelType w:val="hybridMultilevel"/>
    <w:tmpl w:val="4E9E93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E40260"/>
    <w:multiLevelType w:val="singleLevel"/>
    <w:tmpl w:val="920EBC50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">
    <w:nsid w:val="61AF54FF"/>
    <w:multiLevelType w:val="singleLevel"/>
    <w:tmpl w:val="74A8F4A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7EDF7415"/>
    <w:multiLevelType w:val="singleLevel"/>
    <w:tmpl w:val="559475B8"/>
    <w:lvl w:ilvl="0">
      <w:start w:val="2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8F"/>
    <w:rsid w:val="00124350"/>
    <w:rsid w:val="00207DFB"/>
    <w:rsid w:val="00224DED"/>
    <w:rsid w:val="00356473"/>
    <w:rsid w:val="003E2B9F"/>
    <w:rsid w:val="004C2F70"/>
    <w:rsid w:val="005474D5"/>
    <w:rsid w:val="00582240"/>
    <w:rsid w:val="006039B0"/>
    <w:rsid w:val="006C5AD4"/>
    <w:rsid w:val="006F4B4E"/>
    <w:rsid w:val="007271A8"/>
    <w:rsid w:val="0081727E"/>
    <w:rsid w:val="008375E4"/>
    <w:rsid w:val="0084220E"/>
    <w:rsid w:val="0089789A"/>
    <w:rsid w:val="00C73E8F"/>
    <w:rsid w:val="00D214B2"/>
    <w:rsid w:val="00DB2890"/>
    <w:rsid w:val="00DB28B2"/>
    <w:rsid w:val="00F11ADD"/>
    <w:rsid w:val="00F6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4B4E"/>
    <w:pPr>
      <w:spacing w:after="0" w:line="240" w:lineRule="auto"/>
    </w:pPr>
  </w:style>
  <w:style w:type="paragraph" w:customStyle="1" w:styleId="2">
    <w:name w:val="Обычный2"/>
    <w:rsid w:val="00582240"/>
    <w:pPr>
      <w:widowControl w:val="0"/>
      <w:spacing w:after="0" w:line="280" w:lineRule="auto"/>
      <w:ind w:firstLine="32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82240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4B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Zhanna</cp:lastModifiedBy>
  <cp:revision>2</cp:revision>
  <dcterms:created xsi:type="dcterms:W3CDTF">2021-08-24T20:26:00Z</dcterms:created>
  <dcterms:modified xsi:type="dcterms:W3CDTF">2021-08-24T20:26:00Z</dcterms:modified>
</cp:coreProperties>
</file>